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24AC" w14:textId="77777777" w:rsidR="00D30A72" w:rsidRDefault="00D30A72" w:rsidP="00D30A72">
      <w:pPr>
        <w:rPr>
          <w:b/>
          <w:sz w:val="28"/>
          <w:szCs w:val="28"/>
        </w:rPr>
      </w:pPr>
      <w:r>
        <w:rPr>
          <w:b/>
          <w:sz w:val="28"/>
          <w:szCs w:val="28"/>
        </w:rPr>
        <w:t>Oddělení klinické mikrobiologie Chrudim</w:t>
      </w:r>
    </w:p>
    <w:p w14:paraId="3FF8AA22" w14:textId="77777777" w:rsidR="00D30A72" w:rsidRDefault="00D30A72" w:rsidP="00D30A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seznam nasmlouvaných kódů zdravotních výkonů </w:t>
      </w:r>
    </w:p>
    <w:p w14:paraId="41A3B76A" w14:textId="77777777" w:rsidR="00D30A72" w:rsidRDefault="00D30A72" w:rsidP="00D30A72">
      <w:pPr>
        <w:spacing w:line="360" w:lineRule="auto"/>
        <w:rPr>
          <w:b/>
          <w:szCs w:val="24"/>
        </w:rPr>
      </w:pPr>
    </w:p>
    <w:p w14:paraId="40C027E9" w14:textId="77777777" w:rsidR="00D30A72" w:rsidRDefault="00D30A72" w:rsidP="00D30A72">
      <w:pPr>
        <w:spacing w:line="360" w:lineRule="auto"/>
        <w:rPr>
          <w:b/>
        </w:rPr>
      </w:pPr>
    </w:p>
    <w:p w14:paraId="26C7FDA6" w14:textId="77777777" w:rsidR="00D30A72" w:rsidRDefault="00D30A72" w:rsidP="00D30A72">
      <w:pPr>
        <w:spacing w:line="360" w:lineRule="auto"/>
      </w:pPr>
      <w:r>
        <w:t>09115</w:t>
      </w:r>
      <w:r>
        <w:tab/>
        <w:t xml:space="preserve">ODBĚR BIOLOGICKÉHO MATERIÁLU JINÉHO NEŽ KREV </w:t>
      </w:r>
    </w:p>
    <w:p w14:paraId="615A8146" w14:textId="77777777" w:rsidR="00D30A72" w:rsidRDefault="00D30A72" w:rsidP="00D30A72">
      <w:pPr>
        <w:spacing w:line="360" w:lineRule="auto"/>
      </w:pPr>
      <w:r>
        <w:t>82001</w:t>
      </w:r>
      <w:r>
        <w:tab/>
        <w:t xml:space="preserve">KONZULTACE K MIKROBIOLOGICKÉMU, PARAZITOLOGICKÉMU, MYKOLOGICKÉMU,   </w:t>
      </w:r>
    </w:p>
    <w:p w14:paraId="681E4E91" w14:textId="77777777" w:rsidR="00D30A72" w:rsidRDefault="00D30A72" w:rsidP="00D30A72">
      <w:pPr>
        <w:spacing w:line="360" w:lineRule="auto"/>
      </w:pPr>
      <w:r>
        <w:t xml:space="preserve">              VIROLOGICKÉMU VYŠETŘENÍ LABOR. PRACOVNÍKEM, LÉKAŘEM – SPECIALISTOU </w:t>
      </w:r>
    </w:p>
    <w:p w14:paraId="6DB8FF58" w14:textId="77777777" w:rsidR="00D30A72" w:rsidRDefault="00D30A72" w:rsidP="00D30A72">
      <w:pPr>
        <w:spacing w:line="360" w:lineRule="auto"/>
      </w:pPr>
      <w:r>
        <w:t xml:space="preserve">              V OBORU LÉKAŘSKÁ MIKROBIOLOGIE (PARAZIT., VIROLOG., MYKOLOGIE)</w:t>
      </w:r>
    </w:p>
    <w:p w14:paraId="6D28B7AC" w14:textId="77777777" w:rsidR="00D30A72" w:rsidRDefault="00D30A72" w:rsidP="00D30A72">
      <w:pPr>
        <w:spacing w:line="360" w:lineRule="auto"/>
      </w:pPr>
      <w:r>
        <w:t>82003</w:t>
      </w:r>
      <w:r>
        <w:tab/>
        <w:t xml:space="preserve">TELEFONICKÁ KONZULTACE K MIKROBIOLOGICKÉMU, PARAZITOLOGICKÉMU, </w:t>
      </w:r>
    </w:p>
    <w:p w14:paraId="4E1B201E" w14:textId="77777777" w:rsidR="00D30A72" w:rsidRDefault="00D30A72" w:rsidP="00D30A72">
      <w:pPr>
        <w:spacing w:line="360" w:lineRule="auto"/>
      </w:pPr>
      <w:r>
        <w:t xml:space="preserve">               MYKOLOGICKÉMU, VIROLOGICKÉMU VYŠETŘENÍ LABOR. PRACOVNÍKEM –</w:t>
      </w:r>
    </w:p>
    <w:p w14:paraId="01AC08A0" w14:textId="77777777" w:rsidR="00D30A72" w:rsidRDefault="00D30A72" w:rsidP="00D30A72">
      <w:pPr>
        <w:spacing w:line="360" w:lineRule="auto"/>
      </w:pPr>
      <w:r>
        <w:t xml:space="preserve">               SPECIALISTOU V OBORU LÉKAŘSKÁ MIKROBIOLOGIE (PARAZIT., VIROLOG., </w:t>
      </w:r>
    </w:p>
    <w:p w14:paraId="3FD3A0EA" w14:textId="77777777" w:rsidR="00D30A72" w:rsidRDefault="00D30A72" w:rsidP="00D30A72">
      <w:pPr>
        <w:spacing w:line="360" w:lineRule="auto"/>
      </w:pPr>
      <w:r>
        <w:t xml:space="preserve">               MYKOLOGIE)</w:t>
      </w:r>
    </w:p>
    <w:p w14:paraId="34D11318" w14:textId="77777777" w:rsidR="00D30A72" w:rsidRDefault="00D30A72" w:rsidP="00D30A72">
      <w:pPr>
        <w:spacing w:line="360" w:lineRule="auto"/>
      </w:pPr>
      <w:r>
        <w:t>82011</w:t>
      </w:r>
      <w:r>
        <w:tab/>
        <w:t xml:space="preserve">ZÁKLADNÍ KULTIVAČNÍ VYŠETŘENÍ KLIN. MATERIÁLU (HNIS, RÁNA, PUNKTÁT, </w:t>
      </w:r>
    </w:p>
    <w:p w14:paraId="53D64148" w14:textId="77777777" w:rsidR="00D30A72" w:rsidRDefault="00D30A72" w:rsidP="00D30A72">
      <w:pPr>
        <w:spacing w:line="360" w:lineRule="auto"/>
      </w:pPr>
      <w:r>
        <w:t xml:space="preserve">              POŠEVNÍ SEKRET APOD.)</w:t>
      </w:r>
    </w:p>
    <w:p w14:paraId="5D933E85" w14:textId="77777777" w:rsidR="00D30A72" w:rsidRDefault="00D30A72" w:rsidP="00D30A72">
      <w:pPr>
        <w:spacing w:line="360" w:lineRule="auto"/>
      </w:pPr>
      <w:r>
        <w:t>82013</w:t>
      </w:r>
      <w:r>
        <w:tab/>
        <w:t>ZÁKLADNÍ KULTIVAČNÍ VYŠETŘENÍ STOLICE</w:t>
      </w:r>
    </w:p>
    <w:p w14:paraId="74D26C93" w14:textId="77777777" w:rsidR="00D30A72" w:rsidRDefault="00D30A72" w:rsidP="00D30A72">
      <w:pPr>
        <w:spacing w:line="360" w:lineRule="auto"/>
      </w:pPr>
      <w:r>
        <w:t>82015</w:t>
      </w:r>
      <w:r>
        <w:tab/>
        <w:t>KVANTITATIVNÍ KULTIVAČNÍ VYŠETŘENÍ MOČI</w:t>
      </w:r>
    </w:p>
    <w:p w14:paraId="479C31B2" w14:textId="77777777" w:rsidR="00D30A72" w:rsidRDefault="00D30A72" w:rsidP="00D30A72">
      <w:pPr>
        <w:spacing w:line="360" w:lineRule="auto"/>
      </w:pPr>
      <w:r>
        <w:t>82017</w:t>
      </w:r>
      <w:r>
        <w:tab/>
        <w:t>ZÁKLADNÍ KULTIVAČNÍ VYŠETŘENÍ Z RESPIRAČNÍHO TRAKTU</w:t>
      </w:r>
    </w:p>
    <w:p w14:paraId="4E2B61E4" w14:textId="77777777" w:rsidR="00D30A72" w:rsidRDefault="00D30A72" w:rsidP="00D30A72">
      <w:pPr>
        <w:spacing w:line="360" w:lineRule="auto"/>
      </w:pPr>
      <w:r>
        <w:t>82019</w:t>
      </w:r>
      <w:r>
        <w:tab/>
        <w:t>SEMIKVANTITATIVNÍ VYŠETŘENÍ SPUTA</w:t>
      </w:r>
    </w:p>
    <w:p w14:paraId="715734B4" w14:textId="77777777" w:rsidR="00D30A72" w:rsidRDefault="00D30A72" w:rsidP="00D30A72">
      <w:pPr>
        <w:spacing w:line="360" w:lineRule="auto"/>
      </w:pPr>
      <w:r>
        <w:t>82021</w:t>
      </w:r>
      <w:r>
        <w:tab/>
        <w:t xml:space="preserve">ZÁKLADNÍ KULTIVAČNÍ VYŠETŘENÍ LIKVORU  </w:t>
      </w:r>
    </w:p>
    <w:p w14:paraId="398DC52B" w14:textId="77777777" w:rsidR="00D30A72" w:rsidRDefault="00D30A72" w:rsidP="00D30A72">
      <w:pPr>
        <w:spacing w:line="360" w:lineRule="auto"/>
      </w:pPr>
      <w:r>
        <w:t>82023</w:t>
      </w:r>
      <w:r>
        <w:tab/>
        <w:t>ZÁKLADNÍ KULTIVAČNÍ VYŠETŘENÍ HEMOKULTURY</w:t>
      </w:r>
    </w:p>
    <w:p w14:paraId="0ED1CC21" w14:textId="77777777" w:rsidR="00D30A72" w:rsidRDefault="00D30A72" w:rsidP="00D30A72">
      <w:pPr>
        <w:spacing w:line="360" w:lineRule="auto"/>
      </w:pPr>
      <w:r>
        <w:t>82025</w:t>
      </w:r>
      <w:r>
        <w:tab/>
        <w:t>KULTIVAČNÍ VYŠETŘENÍ NA GO</w:t>
      </w:r>
      <w:r>
        <w:tab/>
      </w:r>
    </w:p>
    <w:p w14:paraId="2190C8BC" w14:textId="77777777" w:rsidR="00D30A72" w:rsidRDefault="00D30A72" w:rsidP="00D30A72">
      <w:pPr>
        <w:spacing w:line="360" w:lineRule="auto"/>
      </w:pPr>
      <w:r>
        <w:t>82027</w:t>
      </w:r>
      <w:r>
        <w:tab/>
        <w:t>VYŠETŘENÍ ANAEROBNÍ METODOU</w:t>
      </w:r>
    </w:p>
    <w:p w14:paraId="4A71975B" w14:textId="77777777" w:rsidR="00D30A72" w:rsidRDefault="00D30A72" w:rsidP="00D30A72">
      <w:pPr>
        <w:spacing w:line="360" w:lineRule="auto"/>
      </w:pPr>
      <w:r>
        <w:t>82029</w:t>
      </w:r>
      <w:r>
        <w:tab/>
        <w:t>KULTIVACE CÍLENÁ AEROBNÍ</w:t>
      </w:r>
    </w:p>
    <w:p w14:paraId="02C86DB5" w14:textId="77777777" w:rsidR="00D30A72" w:rsidRDefault="00D30A72" w:rsidP="00D30A72">
      <w:pPr>
        <w:spacing w:line="360" w:lineRule="auto"/>
      </w:pPr>
      <w:r>
        <w:t>82031</w:t>
      </w:r>
      <w:r>
        <w:tab/>
        <w:t>KULTIVACE CÍLENÁ ANAEROBNÍ NEBO MIKROAEROFILNÍ</w:t>
      </w:r>
    </w:p>
    <w:p w14:paraId="5E255E97" w14:textId="77777777" w:rsidR="00D30A72" w:rsidRDefault="00D30A72" w:rsidP="00D30A72">
      <w:pPr>
        <w:spacing w:line="360" w:lineRule="auto"/>
      </w:pPr>
      <w:r>
        <w:t>82033</w:t>
      </w:r>
      <w:r>
        <w:tab/>
        <w:t>KONTROLA STERILITY KLINICKÉHO VZORKU</w:t>
      </w:r>
    </w:p>
    <w:p w14:paraId="5AAABCA5" w14:textId="77777777" w:rsidR="00D30A72" w:rsidRDefault="00D30A72" w:rsidP="00D30A72">
      <w:pPr>
        <w:spacing w:line="360" w:lineRule="auto"/>
      </w:pPr>
      <w:r>
        <w:t>82037</w:t>
      </w:r>
      <w:r>
        <w:tab/>
        <w:t>KULTIVAČNÍ VYŠETŘENÍ POMOCÍ AUTOMATICKÉHO SYSTÉMU</w:t>
      </w:r>
    </w:p>
    <w:p w14:paraId="6313E519" w14:textId="77777777" w:rsidR="00D30A72" w:rsidRDefault="00D30A72" w:rsidP="00D30A72">
      <w:pPr>
        <w:spacing w:line="360" w:lineRule="auto"/>
      </w:pPr>
      <w:r>
        <w:t>82049</w:t>
      </w:r>
      <w:r>
        <w:tab/>
        <w:t>MIKROSKOPICKÉ VYŠETŘENÍ PO BĚŽNÉM OBARVENÍ (</w:t>
      </w:r>
      <w:proofErr w:type="gramStart"/>
      <w:r>
        <w:t>GRAM,  Z</w:t>
      </w:r>
      <w:proofErr w:type="gramEnd"/>
      <w:r>
        <w:t>-N, A POD.)</w:t>
      </w:r>
    </w:p>
    <w:p w14:paraId="0D48E426" w14:textId="77777777" w:rsidR="00D30A72" w:rsidRDefault="00D30A72" w:rsidP="00D30A72">
      <w:pPr>
        <w:spacing w:line="360" w:lineRule="auto"/>
      </w:pPr>
      <w:r>
        <w:t>82053</w:t>
      </w:r>
      <w:r>
        <w:tab/>
        <w:t>MIKROSKOPICKÉ VYŠETŘENÍ NATIVNÍHO PREPARÁTU</w:t>
      </w:r>
    </w:p>
    <w:p w14:paraId="40654724" w14:textId="77777777" w:rsidR="00D30A72" w:rsidRDefault="00D30A72" w:rsidP="00D30A72">
      <w:pPr>
        <w:spacing w:line="360" w:lineRule="auto"/>
      </w:pPr>
      <w:r>
        <w:t>82056</w:t>
      </w:r>
      <w:r>
        <w:tab/>
        <w:t>MIKROSKOPICKÉ STANOVENÍ MIKROBIÁLNÍHO OBRAZU POŠEVNÍHO</w:t>
      </w:r>
    </w:p>
    <w:p w14:paraId="086718E8" w14:textId="77777777" w:rsidR="00D30A72" w:rsidRDefault="00D30A72" w:rsidP="00D30A72">
      <w:pPr>
        <w:spacing w:line="360" w:lineRule="auto"/>
      </w:pPr>
      <w:r>
        <w:t>82057</w:t>
      </w:r>
      <w:r>
        <w:tab/>
        <w:t>IDENTIFIKACE KMENE JEDNODUCHÝM ORIENTAČNÍM TESTEM</w:t>
      </w:r>
    </w:p>
    <w:p w14:paraId="7633342D" w14:textId="77777777" w:rsidR="00D30A72" w:rsidRDefault="00D30A72" w:rsidP="00D30A72">
      <w:pPr>
        <w:spacing w:line="360" w:lineRule="auto"/>
      </w:pPr>
      <w:r>
        <w:t>82059</w:t>
      </w:r>
      <w:r>
        <w:tab/>
        <w:t>IDENTIFIKACE KMENE PODROBNÁ</w:t>
      </w:r>
    </w:p>
    <w:p w14:paraId="25658F85" w14:textId="77777777" w:rsidR="00D30A72" w:rsidRDefault="00D30A72" w:rsidP="00D30A72">
      <w:pPr>
        <w:spacing w:line="360" w:lineRule="auto"/>
      </w:pPr>
      <w:r>
        <w:t>82061</w:t>
      </w:r>
      <w:r>
        <w:tab/>
        <w:t>IDENTIFIKACE ANAEROBNÍHO KMENE PODROBNÁ</w:t>
      </w:r>
    </w:p>
    <w:p w14:paraId="443FADD1" w14:textId="77777777" w:rsidR="00D30A72" w:rsidRDefault="00D30A72" w:rsidP="00D30A72">
      <w:pPr>
        <w:spacing w:line="360" w:lineRule="auto"/>
      </w:pPr>
      <w:r>
        <w:t>82063</w:t>
      </w:r>
      <w:r>
        <w:tab/>
        <w:t>STANOVENÍ CITLIVOSTI NA ATB KVALITATIVNÍ METODOU</w:t>
      </w:r>
    </w:p>
    <w:p w14:paraId="59FC1639" w14:textId="77777777" w:rsidR="00D30A72" w:rsidRDefault="00D30A72" w:rsidP="00D30A72">
      <w:pPr>
        <w:spacing w:line="360" w:lineRule="auto"/>
      </w:pPr>
      <w:r>
        <w:t>82065</w:t>
      </w:r>
      <w:r>
        <w:tab/>
        <w:t>STANOVENÍ CITLIVOSTI NA ATB KVANTITATIVNÍ METODOU</w:t>
      </w:r>
      <w:r>
        <w:tab/>
      </w:r>
    </w:p>
    <w:p w14:paraId="36ED66BE" w14:textId="77777777" w:rsidR="00D30A72" w:rsidRDefault="00D30A72" w:rsidP="00D30A72">
      <w:pPr>
        <w:spacing w:line="360" w:lineRule="auto"/>
      </w:pPr>
      <w:r>
        <w:t>82067</w:t>
      </w:r>
      <w:r>
        <w:tab/>
        <w:t>STANOVENÍ CITLIVOSTI NA ATB U ANAEROBNÍCH BAKTERIÍ</w:t>
      </w:r>
    </w:p>
    <w:p w14:paraId="4C8B5F4A" w14:textId="77777777" w:rsidR="00D30A72" w:rsidRDefault="00D30A72" w:rsidP="00D30A72">
      <w:pPr>
        <w:spacing w:line="360" w:lineRule="auto"/>
      </w:pPr>
      <w:r>
        <w:t>82069 STANOVENÍ PRODUKCE BETA-LAKTAMÁZY</w:t>
      </w:r>
    </w:p>
    <w:p w14:paraId="19D372AD" w14:textId="77777777" w:rsidR="00D30A72" w:rsidRDefault="00D30A72" w:rsidP="00D30A72">
      <w:pPr>
        <w:spacing w:line="360" w:lineRule="auto"/>
      </w:pPr>
      <w:r>
        <w:t>82079</w:t>
      </w:r>
      <w:r>
        <w:tab/>
        <w:t xml:space="preserve">STANOVENÍ PROTILÁTEK PROTI ANTIGENŮM VIRŮ (mimo </w:t>
      </w:r>
      <w:proofErr w:type="spellStart"/>
      <w:r>
        <w:t>hepat</w:t>
      </w:r>
      <w:proofErr w:type="spellEnd"/>
      <w:r>
        <w:t xml:space="preserve">., HIV, EBV), BAKTERIÍ,    </w:t>
      </w:r>
    </w:p>
    <w:p w14:paraId="5FE313B0" w14:textId="77777777" w:rsidR="00D30A72" w:rsidRDefault="00D30A72" w:rsidP="00D30A72">
      <w:pPr>
        <w:spacing w:line="360" w:lineRule="auto"/>
      </w:pPr>
      <w:r>
        <w:t xml:space="preserve">              PRVOKŮ – ELISA  </w:t>
      </w:r>
    </w:p>
    <w:p w14:paraId="257733A9" w14:textId="77777777" w:rsidR="00D30A72" w:rsidRDefault="00D30A72" w:rsidP="00D30A72">
      <w:pPr>
        <w:spacing w:line="360" w:lineRule="auto"/>
      </w:pPr>
      <w:r>
        <w:t>82087</w:t>
      </w:r>
      <w:r>
        <w:tab/>
        <w:t>STANOVENÍ PROTILÁTEK AGLUTINACÍ</w:t>
      </w:r>
    </w:p>
    <w:p w14:paraId="6905A35F" w14:textId="77777777" w:rsidR="00D30A72" w:rsidRDefault="00D30A72" w:rsidP="00D30A72">
      <w:pPr>
        <w:spacing w:line="360" w:lineRule="auto"/>
      </w:pPr>
      <w:r>
        <w:t>82091</w:t>
      </w:r>
      <w:r>
        <w:tab/>
        <w:t>STANOVENÍ PROTILÁTEK METODOU REAKCE INHIBICE HEMOLÝZY (ASLO)</w:t>
      </w:r>
      <w:r>
        <w:tab/>
      </w:r>
    </w:p>
    <w:p w14:paraId="18597092" w14:textId="77777777" w:rsidR="00D30A72" w:rsidRDefault="00D30A72" w:rsidP="00D30A72">
      <w:pPr>
        <w:spacing w:line="360" w:lineRule="auto"/>
        <w:rPr>
          <w:rFonts w:cs="Arial"/>
        </w:rPr>
      </w:pPr>
      <w:proofErr w:type="gramStart"/>
      <w:r>
        <w:rPr>
          <w:rFonts w:cs="Arial"/>
        </w:rPr>
        <w:t xml:space="preserve">82093  </w:t>
      </w:r>
      <w:r>
        <w:rPr>
          <w:rFonts w:cs="Arial"/>
        </w:rPr>
        <w:tab/>
      </w:r>
      <w:proofErr w:type="gramEnd"/>
      <w:r>
        <w:rPr>
          <w:rFonts w:cs="Arial"/>
        </w:rPr>
        <w:t>STANOVENÍ PROTILÁTEK METODOU KONZUMPCE KOMPLEMENTU</w:t>
      </w:r>
    </w:p>
    <w:p w14:paraId="3A404A96" w14:textId="77777777" w:rsidR="00D30A72" w:rsidRDefault="00D30A72" w:rsidP="00D30A72">
      <w:pPr>
        <w:spacing w:line="360" w:lineRule="auto"/>
      </w:pPr>
      <w:r>
        <w:lastRenderedPageBreak/>
        <w:t>82095</w:t>
      </w:r>
      <w:r>
        <w:tab/>
        <w:t>STANOVENÍ PROTILÁTEK METODAMI INHIBICE HEMAGLUTINACE</w:t>
      </w:r>
    </w:p>
    <w:p w14:paraId="4F7A2326" w14:textId="77777777" w:rsidR="00D30A72" w:rsidRDefault="00D30A72" w:rsidP="00D30A72">
      <w:pPr>
        <w:spacing w:line="360" w:lineRule="auto"/>
      </w:pPr>
      <w:r>
        <w:t>82097</w:t>
      </w:r>
      <w:r>
        <w:tab/>
        <w:t>STANOVENÍ PROTILÁTEK PROTI EBV (ELISA)</w:t>
      </w:r>
    </w:p>
    <w:p w14:paraId="1BA34DA9" w14:textId="77777777" w:rsidR="00D30A72" w:rsidRDefault="00D30A72" w:rsidP="00D30A72">
      <w:pPr>
        <w:spacing w:line="360" w:lineRule="auto"/>
      </w:pPr>
      <w:r>
        <w:t>82111</w:t>
      </w:r>
      <w:r>
        <w:tab/>
        <w:t>PRŮKAZ PROTILÁTEK NEPŘÍMOU HEMAGLUTINACÍ NA NOSIČÍCH</w:t>
      </w:r>
    </w:p>
    <w:p w14:paraId="62E7129A" w14:textId="77777777" w:rsidR="00D30A72" w:rsidRDefault="00D30A72" w:rsidP="00D30A72">
      <w:pPr>
        <w:spacing w:line="360" w:lineRule="auto"/>
        <w:rPr>
          <w:rFonts w:cs="Arial"/>
        </w:rPr>
      </w:pPr>
      <w:r>
        <w:rPr>
          <w:rFonts w:cs="Arial"/>
        </w:rPr>
        <w:t>82113</w:t>
      </w:r>
      <w:r>
        <w:rPr>
          <w:rFonts w:cs="Arial"/>
        </w:rPr>
        <w:tab/>
        <w:t>PRŮKAZ PROTILÁTEK IMUNOFLUORESCENCÍ</w:t>
      </w:r>
    </w:p>
    <w:p w14:paraId="55C17F5A" w14:textId="77777777" w:rsidR="00D30A72" w:rsidRDefault="00D30A72" w:rsidP="00D30A72">
      <w:pPr>
        <w:spacing w:line="360" w:lineRule="auto"/>
      </w:pPr>
      <w:r>
        <w:t>82115</w:t>
      </w:r>
      <w:r>
        <w:tab/>
        <w:t>PRŮKAZ VIROVÉHO ANTIGENU V BIOLOGICKÉM MATERIÁLU</w:t>
      </w:r>
    </w:p>
    <w:p w14:paraId="7B3F7EA0" w14:textId="77777777" w:rsidR="00D30A72" w:rsidRDefault="00D30A72" w:rsidP="00D30A72">
      <w:pPr>
        <w:spacing w:line="360" w:lineRule="auto"/>
      </w:pPr>
      <w:r>
        <w:t>82129</w:t>
      </w:r>
      <w:r>
        <w:tab/>
        <w:t>PŘÍMÁ IDENTIFIKACE BAKTERIÁLNÍHO NEBO MYKOTICKÉHO ANTIGENU V BIOL. MAT.</w:t>
      </w:r>
    </w:p>
    <w:p w14:paraId="4DE9C5A6" w14:textId="77777777" w:rsidR="00D30A72" w:rsidRDefault="00D30A72" w:rsidP="00D30A72">
      <w:pPr>
        <w:spacing w:line="360" w:lineRule="auto"/>
      </w:pPr>
      <w:r>
        <w:t>82131</w:t>
      </w:r>
      <w:r>
        <w:tab/>
        <w:t>IDENTIFIKACE BAKTERIÁLNÍHO KMENE V KULTUŘE (LATEXAGLUTINACÍ)</w:t>
      </w:r>
    </w:p>
    <w:p w14:paraId="1C503F28" w14:textId="77777777" w:rsidR="00D30A72" w:rsidRDefault="00D30A72" w:rsidP="00D30A72">
      <w:pPr>
        <w:spacing w:line="360" w:lineRule="auto"/>
      </w:pPr>
      <w:r>
        <w:t>82135</w:t>
      </w:r>
      <w:r>
        <w:tab/>
        <w:t>KONFIRMAČNÍ TEST PRŮKAZU ANTIGENŮ</w:t>
      </w:r>
    </w:p>
    <w:p w14:paraId="4D93B0CE" w14:textId="77777777" w:rsidR="00D30A72" w:rsidRDefault="00D30A72" w:rsidP="00D30A72">
      <w:pPr>
        <w:spacing w:line="360" w:lineRule="auto"/>
      </w:pPr>
      <w:r>
        <w:t>82139</w:t>
      </w:r>
      <w:r>
        <w:tab/>
        <w:t xml:space="preserve">ERICSONŮV TEST </w:t>
      </w:r>
    </w:p>
    <w:p w14:paraId="35F2AF6B" w14:textId="77777777" w:rsidR="00D30A72" w:rsidRDefault="00D30A72" w:rsidP="00D30A72">
      <w:pPr>
        <w:spacing w:line="360" w:lineRule="auto"/>
      </w:pPr>
      <w:r>
        <w:t>82145</w:t>
      </w:r>
      <w:r>
        <w:tab/>
        <w:t>RRR</w:t>
      </w:r>
    </w:p>
    <w:p w14:paraId="3A407AE1" w14:textId="77777777" w:rsidR="00D30A72" w:rsidRDefault="00D30A72" w:rsidP="00D30A72">
      <w:pPr>
        <w:spacing w:line="360" w:lineRule="auto"/>
      </w:pPr>
      <w:r>
        <w:t>82149</w:t>
      </w:r>
      <w:r>
        <w:tab/>
        <w:t>SEROTYPIZACE STŘEVNÍCH A JINÝCH PATOGENŮ</w:t>
      </w:r>
    </w:p>
    <w:p w14:paraId="56B6EFDD" w14:textId="77777777" w:rsidR="00D30A72" w:rsidRDefault="00D30A72" w:rsidP="00D30A72">
      <w:pPr>
        <w:spacing w:line="360" w:lineRule="auto"/>
      </w:pPr>
      <w:r>
        <w:t>82211</w:t>
      </w:r>
      <w:r>
        <w:tab/>
        <w:t xml:space="preserve">KULTIVAČNÍ VYŠETŘENÍ NA MYKOBAKTERIA </w:t>
      </w:r>
    </w:p>
    <w:p w14:paraId="431CE13A" w14:textId="77777777" w:rsidR="00D30A72" w:rsidRDefault="00D30A72" w:rsidP="00D30A72">
      <w:pPr>
        <w:spacing w:line="360" w:lineRule="auto"/>
        <w:rPr>
          <w:rFonts w:cs="Arial"/>
        </w:rPr>
      </w:pPr>
      <w:r>
        <w:rPr>
          <w:rFonts w:cs="Arial"/>
        </w:rPr>
        <w:t>82215</w:t>
      </w:r>
      <w:r>
        <w:rPr>
          <w:rFonts w:cs="Arial"/>
        </w:rPr>
        <w:tab/>
        <w:t>STANOVENÍ CITLIVOSTI MYKOBAKTERIÍ NA ANTITUBERKULOTIKA (1 PREPARÁT)</w:t>
      </w:r>
    </w:p>
    <w:p w14:paraId="45F95625" w14:textId="77777777" w:rsidR="00D30A72" w:rsidRDefault="00D30A72" w:rsidP="00D30A72">
      <w:pPr>
        <w:spacing w:line="360" w:lineRule="auto"/>
        <w:rPr>
          <w:rFonts w:cs="Arial"/>
        </w:rPr>
      </w:pPr>
      <w:r>
        <w:rPr>
          <w:rFonts w:cs="Arial"/>
        </w:rPr>
        <w:t>82217</w:t>
      </w:r>
      <w:r>
        <w:rPr>
          <w:rFonts w:cs="Arial"/>
        </w:rPr>
        <w:tab/>
        <w:t>CÍLENÁ IZOLACE MYKOBAKTERIÍ</w:t>
      </w:r>
    </w:p>
    <w:p w14:paraId="096AAEC0" w14:textId="77777777" w:rsidR="00D30A72" w:rsidRDefault="00D30A72" w:rsidP="00D30A72">
      <w:pPr>
        <w:spacing w:line="360" w:lineRule="auto"/>
      </w:pPr>
      <w:r>
        <w:t>82231</w:t>
      </w:r>
      <w:r>
        <w:tab/>
        <w:t xml:space="preserve">KULTIVAČNÍ </w:t>
      </w:r>
      <w:proofErr w:type="gramStart"/>
      <w:r>
        <w:t>VYŠETŘENÍ  MYKOPLASMAT</w:t>
      </w:r>
      <w:proofErr w:type="gramEnd"/>
      <w:r>
        <w:t xml:space="preserve">  A L-FOREM BAKTERIÍ</w:t>
      </w:r>
    </w:p>
    <w:p w14:paraId="5CBE9F0A" w14:textId="77777777" w:rsidR="00D30A72" w:rsidRDefault="00D30A72" w:rsidP="00D30A72">
      <w:pPr>
        <w:spacing w:line="360" w:lineRule="auto"/>
      </w:pPr>
      <w:r>
        <w:t>82233</w:t>
      </w:r>
      <w:r>
        <w:tab/>
        <w:t>IDENTIFIKACE MYKOPLASMAT</w:t>
      </w:r>
    </w:p>
    <w:p w14:paraId="17E831AE" w14:textId="77777777" w:rsidR="00D30A72" w:rsidRDefault="00D30A72" w:rsidP="00D30A72">
      <w:pPr>
        <w:spacing w:line="360" w:lineRule="auto"/>
      </w:pPr>
      <w:r>
        <w:t>84011</w:t>
      </w:r>
      <w:r>
        <w:tab/>
        <w:t>STANDARDNÍ PARAZITOLOGICKÉ VYŠETŘENÍ STOLICE</w:t>
      </w:r>
    </w:p>
    <w:p w14:paraId="41C69B08" w14:textId="77777777" w:rsidR="00D30A72" w:rsidRDefault="00D30A72" w:rsidP="00D30A72">
      <w:pPr>
        <w:spacing w:line="360" w:lineRule="auto"/>
      </w:pPr>
      <w:r>
        <w:t>84013</w:t>
      </w:r>
      <w:r>
        <w:tab/>
        <w:t>SPECIALIZOVANÉ PARAZITOLOGICKÉ VYŠETŘENÍ STOLICE PO NÁVRATU Z TROPŮ</w:t>
      </w:r>
    </w:p>
    <w:p w14:paraId="7B364BEF" w14:textId="77777777" w:rsidR="00D30A72" w:rsidRDefault="00D30A72" w:rsidP="00D30A72">
      <w:pPr>
        <w:spacing w:line="360" w:lineRule="auto"/>
      </w:pPr>
      <w:r>
        <w:t>84017</w:t>
      </w:r>
      <w:r>
        <w:tab/>
        <w:t>SPECIELNÍ BARVENÍ STOLICE NA STŘEVNÍ PRVOKY PODLE HEIDENHEINA</w:t>
      </w:r>
    </w:p>
    <w:p w14:paraId="6D0BFB58" w14:textId="77777777" w:rsidR="00D30A72" w:rsidRDefault="00D30A72" w:rsidP="00D30A72">
      <w:pPr>
        <w:spacing w:line="360" w:lineRule="auto"/>
      </w:pPr>
      <w:r>
        <w:t>84019</w:t>
      </w:r>
      <w:r>
        <w:tab/>
        <w:t>VYŠETŘENÍ NA ENTEROBIÓZU</w:t>
      </w:r>
    </w:p>
    <w:p w14:paraId="7FB651FB" w14:textId="77777777" w:rsidR="00D30A72" w:rsidRDefault="00D30A72" w:rsidP="00D30A72">
      <w:pPr>
        <w:spacing w:line="360" w:lineRule="auto"/>
      </w:pPr>
      <w:r>
        <w:t>84021</w:t>
      </w:r>
      <w:r>
        <w:tab/>
      </w:r>
      <w:proofErr w:type="gramStart"/>
      <w:r>
        <w:t>PROTOZOOLOGICKÉ  KULTIVAČNÍ</w:t>
      </w:r>
      <w:proofErr w:type="gramEnd"/>
      <w:r>
        <w:t xml:space="preserve"> VYŠETŘENÍ</w:t>
      </w:r>
    </w:p>
    <w:p w14:paraId="1074037F" w14:textId="77777777" w:rsidR="00D30A72" w:rsidRDefault="00D30A72" w:rsidP="00D30A72">
      <w:pPr>
        <w:spacing w:line="360" w:lineRule="auto"/>
      </w:pPr>
      <w:r>
        <w:t>84126</w:t>
      </w:r>
      <w:r>
        <w:tab/>
        <w:t>STANOVENÍ CELKOVÝCH PROTILÁTEKPROTI TOXOPLASMA GONDI</w:t>
      </w:r>
    </w:p>
    <w:p w14:paraId="4DB6D59C" w14:textId="77777777" w:rsidR="00D30A72" w:rsidRDefault="00D30A72" w:rsidP="00D30A72">
      <w:pPr>
        <w:spacing w:line="360" w:lineRule="auto"/>
      </w:pPr>
      <w:r>
        <w:t>91335</w:t>
      </w:r>
      <w:r>
        <w:tab/>
        <w:t>PRŮKAZ REVMATOIDNÍHO FAKTORU A</w:t>
      </w:r>
    </w:p>
    <w:p w14:paraId="7A2D9D88" w14:textId="77777777" w:rsidR="00D30A72" w:rsidRDefault="00D30A72" w:rsidP="00D30A72">
      <w:pPr>
        <w:spacing w:line="360" w:lineRule="auto"/>
      </w:pPr>
      <w:r>
        <w:t>97111</w:t>
      </w:r>
      <w:r>
        <w:tab/>
        <w:t>SEPARACE SÉRA NEBO PLASMY</w:t>
      </w:r>
    </w:p>
    <w:p w14:paraId="43015EC5" w14:textId="77777777" w:rsidR="00D30A72" w:rsidRDefault="00D30A72" w:rsidP="00D30A72">
      <w:pPr>
        <w:spacing w:line="360" w:lineRule="auto"/>
        <w:rPr>
          <w:rFonts w:cs="Arial"/>
        </w:rPr>
      </w:pPr>
      <w:r>
        <w:t>98111</w:t>
      </w:r>
      <w:r>
        <w:tab/>
        <w:t>MYKOLOGICKÉ VYŠETŘENÍ KULTIVAČN</w:t>
      </w:r>
      <w:r>
        <w:rPr>
          <w:rFonts w:cs="Arial"/>
        </w:rPr>
        <w:t>Í</w:t>
      </w:r>
    </w:p>
    <w:p w14:paraId="269D88DB" w14:textId="77777777" w:rsidR="00D30A72" w:rsidRDefault="00D30A72" w:rsidP="00D30A72">
      <w:pPr>
        <w:spacing w:line="360" w:lineRule="auto"/>
        <w:rPr>
          <w:rFonts w:cs="Arial"/>
        </w:rPr>
      </w:pPr>
      <w:r>
        <w:rPr>
          <w:rFonts w:cs="Arial"/>
        </w:rPr>
        <w:t>82117   PRŮKAZ ANTIGENU VIRU</w:t>
      </w:r>
    </w:p>
    <w:p w14:paraId="0497F282" w14:textId="77777777" w:rsidR="00D30A72" w:rsidRDefault="00D30A72" w:rsidP="00D30A72">
      <w:pPr>
        <w:spacing w:line="360" w:lineRule="auto"/>
        <w:rPr>
          <w:rFonts w:cs="Arial"/>
        </w:rPr>
      </w:pPr>
      <w:r>
        <w:rPr>
          <w:rFonts w:cs="Arial"/>
        </w:rPr>
        <w:t xml:space="preserve">82301   DETEKCE NUKLEOVÉ KYSELINY SARS-COV-2 POMOCÍ METODY PCR – </w:t>
      </w:r>
    </w:p>
    <w:p w14:paraId="543F1A80" w14:textId="77777777" w:rsidR="00D30A72" w:rsidRDefault="00D30A72" w:rsidP="00D30A72">
      <w:pPr>
        <w:spacing w:line="360" w:lineRule="auto"/>
        <w:rPr>
          <w:rFonts w:cs="Arial"/>
        </w:rPr>
      </w:pPr>
      <w:r>
        <w:rPr>
          <w:rFonts w:cs="Arial"/>
        </w:rPr>
        <w:t xml:space="preserve">              VÝSLEDEK POZITIVNÍ</w:t>
      </w:r>
    </w:p>
    <w:p w14:paraId="13E87FF6" w14:textId="77777777" w:rsidR="00D30A72" w:rsidRDefault="00D30A72" w:rsidP="00D30A72">
      <w:pPr>
        <w:spacing w:line="360" w:lineRule="auto"/>
        <w:rPr>
          <w:rFonts w:cs="Arial"/>
        </w:rPr>
      </w:pPr>
      <w:r>
        <w:rPr>
          <w:rFonts w:cs="Arial"/>
        </w:rPr>
        <w:t xml:space="preserve">82302   DETEKCE NUKLEOVÉ KYSELINY SARS-COV-2 POMOCÍ METODY PCR – </w:t>
      </w:r>
    </w:p>
    <w:p w14:paraId="5981C394" w14:textId="77777777" w:rsidR="00D30A72" w:rsidRDefault="00D30A72" w:rsidP="00D30A72">
      <w:pPr>
        <w:spacing w:line="360" w:lineRule="auto"/>
        <w:rPr>
          <w:rFonts w:cs="Arial"/>
        </w:rPr>
      </w:pPr>
      <w:r>
        <w:rPr>
          <w:rFonts w:cs="Arial"/>
        </w:rPr>
        <w:t xml:space="preserve">               VÝSLEDEK NEGATIVNÍ</w:t>
      </w:r>
    </w:p>
    <w:p w14:paraId="6238DBFB" w14:textId="77777777" w:rsidR="00D30A72" w:rsidRDefault="00D30A72" w:rsidP="00D30A72">
      <w:pPr>
        <w:spacing w:line="360" w:lineRule="auto"/>
        <w:rPr>
          <w:rFonts w:cs="Arial"/>
        </w:rPr>
      </w:pPr>
      <w:r>
        <w:rPr>
          <w:rFonts w:cs="Arial"/>
        </w:rPr>
        <w:t>84025   DIAGNOSTIKA SARCOPTES SCABIEI</w:t>
      </w:r>
    </w:p>
    <w:p w14:paraId="3A5C1682" w14:textId="77777777" w:rsidR="00D30A72" w:rsidRPr="006553AD" w:rsidRDefault="00D30A72" w:rsidP="00D30A72">
      <w:pPr>
        <w:spacing w:line="360" w:lineRule="auto"/>
      </w:pPr>
      <w:r>
        <w:rPr>
          <w:rFonts w:cs="Arial"/>
        </w:rPr>
        <w:t>91483   STANOVENÍ ANTIGENU HELICOBACTER PYLORI VE STOLIC</w:t>
      </w:r>
      <w:r w:rsidRPr="006553AD">
        <w:rPr>
          <w:rFonts w:cs="Arial"/>
        </w:rPr>
        <w:t>I</w:t>
      </w:r>
    </w:p>
    <w:p w14:paraId="79863363" w14:textId="77777777" w:rsidR="007117A7" w:rsidRDefault="007117A7"/>
    <w:sectPr w:rsidR="007117A7" w:rsidSect="006553AD">
      <w:pgSz w:w="11906" w:h="16838"/>
      <w:pgMar w:top="1417" w:right="85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72"/>
    <w:rsid w:val="007117A7"/>
    <w:rsid w:val="00D3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0D46"/>
  <w15:chartTrackingRefBased/>
  <w15:docId w15:val="{24091395-9F45-42DF-9C7B-8AB95AFB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A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Kafková Petra (CHN-OKM)</dc:creator>
  <cp:keywords/>
  <dc:description/>
  <cp:lastModifiedBy>Kafková Petra (CHN-OKM)</cp:lastModifiedBy>
  <cp:revision>1</cp:revision>
  <dcterms:created xsi:type="dcterms:W3CDTF">2021-05-07T12:19:00Z</dcterms:created>
  <dcterms:modified xsi:type="dcterms:W3CDTF">2021-05-07T12:20:00Z</dcterms:modified>
</cp:coreProperties>
</file>